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08C" w:rsidRPr="00E8308C" w:rsidRDefault="00E8308C" w:rsidP="00E8308C">
      <w:pPr>
        <w:pStyle w:val="Default"/>
        <w:jc w:val="center"/>
        <w:rPr>
          <w:rFonts w:asciiTheme="majorHAnsi" w:hAnsiTheme="majorHAnsi"/>
        </w:rPr>
      </w:pPr>
      <w:r w:rsidRPr="00E8308C">
        <w:rPr>
          <w:rFonts w:asciiTheme="majorHAnsi" w:hAnsiTheme="majorHAnsi"/>
          <w:b/>
          <w:bCs/>
        </w:rPr>
        <w:t>FORM No. MGT-13</w:t>
      </w:r>
    </w:p>
    <w:p w:rsidR="00E8308C" w:rsidRPr="00E8308C" w:rsidRDefault="00E8308C" w:rsidP="00E8308C">
      <w:pPr>
        <w:pStyle w:val="Default"/>
        <w:jc w:val="center"/>
        <w:rPr>
          <w:rFonts w:asciiTheme="majorHAnsi" w:hAnsiTheme="majorHAnsi"/>
        </w:rPr>
      </w:pPr>
      <w:r w:rsidRPr="00E8308C">
        <w:rPr>
          <w:rFonts w:asciiTheme="majorHAnsi" w:hAnsiTheme="majorHAnsi"/>
          <w:b/>
          <w:bCs/>
        </w:rPr>
        <w:t>Report of Scrutinizer(s)</w:t>
      </w:r>
    </w:p>
    <w:p w:rsidR="00E8308C" w:rsidRPr="00E8308C" w:rsidRDefault="00E8308C" w:rsidP="00E8308C">
      <w:pPr>
        <w:pStyle w:val="Default"/>
        <w:jc w:val="center"/>
        <w:rPr>
          <w:rFonts w:asciiTheme="majorHAnsi" w:hAnsiTheme="majorHAnsi"/>
        </w:rPr>
      </w:pPr>
      <w:r w:rsidRPr="00E8308C">
        <w:rPr>
          <w:rFonts w:asciiTheme="majorHAnsi" w:hAnsiTheme="majorHAnsi"/>
          <w:iCs/>
        </w:rPr>
        <w:t xml:space="preserve">[Pursuant to rule section 109 of the Companies Act, 2013 and rule 21(2) </w:t>
      </w:r>
      <w:r w:rsidRPr="00E8308C">
        <w:rPr>
          <w:rFonts w:asciiTheme="majorHAnsi" w:hAnsiTheme="majorHAnsi"/>
        </w:rPr>
        <w:t>of the Companies (Management and Administration) Rules, 2014</w:t>
      </w:r>
      <w:r w:rsidRPr="00E8308C">
        <w:rPr>
          <w:rFonts w:asciiTheme="majorHAnsi" w:hAnsiTheme="majorHAnsi"/>
          <w:iCs/>
        </w:rPr>
        <w:t>]</w:t>
      </w:r>
    </w:p>
    <w:p w:rsidR="00E8308C" w:rsidRPr="00E8308C" w:rsidRDefault="00E8308C" w:rsidP="00E8308C">
      <w:pPr>
        <w:pStyle w:val="Default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To,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__________________________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Chairman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______________ Annual / Extraordinary General Meeting of the Equity Shareholders of ___________ Limited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Held on ______________ at _________________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Dear Sir,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I/We, ____________________________, *and _____________________, appointed as Scrutinizer(s) for the purpose of the poll taken on the below mentioned resolution(s), at the ___________ meeting of the Equity Shareholders of ______________Limited, held on _______________ at ________________, submit our report as under: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numPr>
          <w:ilvl w:val="0"/>
          <w:numId w:val="2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After the time fixed for closing of the poll by the Chairman, ________ ballot boxes kept for polling were locked in my/our presence with due identification marks placed by me/us. </w:t>
      </w: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numPr>
          <w:ilvl w:val="0"/>
          <w:numId w:val="2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The locked ballot boxes were subsequently opened in my/our presence and poll papers were diligently scrutinized. The poll papers were reconciled with the records maintained by the Company / Registrar and Transfer Agents of the Company and the authorizations / proxies lodged with the Company.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 w:cstheme="minorBidi"/>
          <w:color w:val="auto"/>
        </w:rPr>
      </w:pPr>
    </w:p>
    <w:p w:rsidR="00E8308C" w:rsidRPr="00E8308C" w:rsidRDefault="00E8308C" w:rsidP="00E8308C">
      <w:pPr>
        <w:pStyle w:val="Default"/>
        <w:numPr>
          <w:ilvl w:val="0"/>
          <w:numId w:val="2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The poll papers, which were incomplete and/or which were otherwise found defective have been treated as invalid and kept separately. </w:t>
      </w: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OR </w:t>
      </w: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I/We did not find any poll papers invalid.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  <w:iCs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  <w:iCs/>
        </w:rPr>
        <w:t xml:space="preserve">*Not applicable if there is only one scrutinizer appointed. </w:t>
      </w: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numPr>
          <w:ilvl w:val="0"/>
          <w:numId w:val="2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The result of the Poll is as under: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numPr>
          <w:ilvl w:val="0"/>
          <w:numId w:val="6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  <w:b/>
          <w:bCs/>
        </w:rPr>
        <w:t xml:space="preserve">Resolution _______ ________________________________________ </w:t>
      </w:r>
    </w:p>
    <w:p w:rsidR="00DE6C4B" w:rsidRDefault="00E8308C" w:rsidP="00E8308C">
      <w:pPr>
        <w:ind w:firstLine="720"/>
        <w:jc w:val="both"/>
        <w:rPr>
          <w:rFonts w:asciiTheme="majorHAnsi" w:hAnsiTheme="majorHAnsi"/>
          <w:iCs/>
          <w:sz w:val="24"/>
          <w:szCs w:val="24"/>
        </w:rPr>
      </w:pPr>
      <w:r w:rsidRPr="00E8308C">
        <w:rPr>
          <w:rFonts w:asciiTheme="majorHAnsi" w:hAnsiTheme="majorHAnsi"/>
          <w:iCs/>
          <w:sz w:val="24"/>
          <w:szCs w:val="24"/>
        </w:rPr>
        <w:t xml:space="preserve">(Reproduce Item No. and heading of the Resolution) </w:t>
      </w:r>
    </w:p>
    <w:p w:rsidR="004F1782" w:rsidRPr="00E8308C" w:rsidRDefault="004F1782" w:rsidP="00E8308C">
      <w:pPr>
        <w:ind w:firstLine="720"/>
        <w:jc w:val="both"/>
        <w:rPr>
          <w:rFonts w:asciiTheme="majorHAnsi" w:hAnsiTheme="majorHAnsi"/>
          <w:iCs/>
          <w:sz w:val="24"/>
          <w:szCs w:val="24"/>
        </w:rPr>
      </w:pPr>
      <w:bookmarkStart w:id="0" w:name="_GoBack"/>
      <w:bookmarkEnd w:id="0"/>
    </w:p>
    <w:p w:rsidR="00E8308C" w:rsidRPr="00E8308C" w:rsidRDefault="00E8308C" w:rsidP="00E8308C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>Voted in favour of the resolution;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51"/>
        <w:gridCol w:w="2837"/>
        <w:gridCol w:w="2834"/>
      </w:tblGrid>
      <w:tr w:rsidR="00E8308C" w:rsidRPr="00E8308C" w:rsidTr="00E8308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members present and voting</w:t>
            </w:r>
          </w:p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(in person or by proxy)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votes cast by them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% of total number of valid votes cast</w:t>
            </w:r>
          </w:p>
        </w:tc>
      </w:tr>
      <w:tr w:rsidR="00E8308C" w:rsidRPr="00E8308C" w:rsidTr="00E8308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8308C" w:rsidRPr="00E8308C" w:rsidTr="00E8308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>Voted against  the resolution;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51"/>
        <w:gridCol w:w="2837"/>
        <w:gridCol w:w="2834"/>
      </w:tblGrid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members present and voting</w:t>
            </w:r>
          </w:p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(in person or by proxy)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votes cast by them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% of total number of valid votes cast</w:t>
            </w: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80"/>
        <w:gridCol w:w="3081"/>
      </w:tblGrid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Total number of members (in person or by proxy) whose votes were declared invalid)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Total number of votes cast by them</w:t>
            </w: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Default"/>
        <w:numPr>
          <w:ilvl w:val="0"/>
          <w:numId w:val="6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  <w:b/>
          <w:bCs/>
        </w:rPr>
        <w:t xml:space="preserve">Resolution _______ ________________________________________ </w:t>
      </w:r>
    </w:p>
    <w:p w:rsidR="00E8308C" w:rsidRPr="00E8308C" w:rsidRDefault="00E8308C" w:rsidP="00EC6188">
      <w:pPr>
        <w:ind w:firstLine="720"/>
        <w:jc w:val="both"/>
        <w:rPr>
          <w:rFonts w:asciiTheme="majorHAnsi" w:hAnsiTheme="majorHAnsi"/>
          <w:iCs/>
          <w:sz w:val="24"/>
          <w:szCs w:val="24"/>
        </w:rPr>
      </w:pPr>
      <w:r w:rsidRPr="00E8308C">
        <w:rPr>
          <w:rFonts w:asciiTheme="majorHAnsi" w:hAnsiTheme="majorHAnsi"/>
          <w:iCs/>
          <w:sz w:val="24"/>
          <w:szCs w:val="24"/>
        </w:rPr>
        <w:t xml:space="preserve">(Reproduce Item No. and heading of the Resolution) </w:t>
      </w:r>
    </w:p>
    <w:p w:rsidR="00E8308C" w:rsidRDefault="00E8308C" w:rsidP="00E8308C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>Voted in favour of the resolution;</w:t>
      </w:r>
    </w:p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51"/>
        <w:gridCol w:w="2837"/>
        <w:gridCol w:w="2834"/>
      </w:tblGrid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members present and voting</w:t>
            </w:r>
          </w:p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(in person or by proxy)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votes cast by them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% of total number of valid votes cast</w:t>
            </w: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>Voted against  the resolution;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51"/>
        <w:gridCol w:w="2837"/>
        <w:gridCol w:w="2834"/>
      </w:tblGrid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members present and voting</w:t>
            </w:r>
          </w:p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(in person or by proxy)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Number of votes cast by them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% of total number of valid votes cast</w:t>
            </w: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ListParagraph"/>
        <w:numPr>
          <w:ilvl w:val="0"/>
          <w:numId w:val="5"/>
        </w:numPr>
        <w:jc w:val="both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80"/>
        <w:gridCol w:w="3081"/>
      </w:tblGrid>
      <w:tr w:rsidR="00E8308C" w:rsidRPr="00E8308C" w:rsidTr="00945EFC">
        <w:tc>
          <w:tcPr>
            <w:tcW w:w="3080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Total number of members (in person or by proxy) whose votes were declared invalid)</w:t>
            </w:r>
          </w:p>
        </w:tc>
        <w:tc>
          <w:tcPr>
            <w:tcW w:w="3081" w:type="dxa"/>
          </w:tcPr>
          <w:p w:rsidR="00E8308C" w:rsidRPr="00E8308C" w:rsidRDefault="00E8308C" w:rsidP="00B432C9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8308C">
              <w:rPr>
                <w:rFonts w:asciiTheme="majorHAnsi" w:hAnsiTheme="majorHAnsi"/>
                <w:sz w:val="24"/>
                <w:szCs w:val="24"/>
              </w:rPr>
              <w:t>Total number of votes cast by them</w:t>
            </w: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8308C" w:rsidRPr="00E8308C" w:rsidTr="00945EFC">
        <w:tc>
          <w:tcPr>
            <w:tcW w:w="3080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81" w:type="dxa"/>
          </w:tcPr>
          <w:p w:rsidR="00E8308C" w:rsidRPr="00E8308C" w:rsidRDefault="00E8308C" w:rsidP="00E8308C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8308C" w:rsidRPr="00E8308C" w:rsidRDefault="00E8308C" w:rsidP="00E8308C">
      <w:pPr>
        <w:pStyle w:val="ListParagraph"/>
        <w:jc w:val="both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Default"/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  <w:iCs/>
        </w:rPr>
        <w:t xml:space="preserve">(Enumerate depending on the number of resolutions for which poll is taken) </w:t>
      </w:r>
    </w:p>
    <w:p w:rsidR="00E8308C" w:rsidRPr="00E8308C" w:rsidRDefault="00E8308C" w:rsidP="00E8308C">
      <w:pPr>
        <w:pStyle w:val="Default"/>
        <w:jc w:val="both"/>
        <w:rPr>
          <w:rFonts w:asciiTheme="majorHAnsi" w:hAnsiTheme="majorHAnsi" w:cstheme="minorBidi"/>
          <w:color w:val="auto"/>
        </w:rPr>
      </w:pPr>
    </w:p>
    <w:p w:rsidR="00E8308C" w:rsidRDefault="00E8308C" w:rsidP="00E8308C">
      <w:pPr>
        <w:pStyle w:val="Default"/>
        <w:numPr>
          <w:ilvl w:val="0"/>
          <w:numId w:val="2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A Compact Disc (CD) containing a list of equity shareholders who voted “FOR”, “AGAINST” and those whose votes were declared invalid for each resolution is enclosed. </w:t>
      </w:r>
    </w:p>
    <w:p w:rsidR="00E8308C" w:rsidRPr="00E8308C" w:rsidRDefault="00E8308C" w:rsidP="00E8308C">
      <w:pPr>
        <w:pStyle w:val="Default"/>
        <w:ind w:left="720"/>
        <w:jc w:val="both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numPr>
          <w:ilvl w:val="0"/>
          <w:numId w:val="2"/>
        </w:numPr>
        <w:jc w:val="both"/>
        <w:rPr>
          <w:rFonts w:asciiTheme="majorHAnsi" w:hAnsiTheme="majorHAnsi"/>
        </w:rPr>
      </w:pPr>
      <w:r w:rsidRPr="00E8308C">
        <w:rPr>
          <w:rFonts w:asciiTheme="majorHAnsi" w:hAnsiTheme="majorHAnsi"/>
        </w:rPr>
        <w:lastRenderedPageBreak/>
        <w:t xml:space="preserve">The poll papers and all other relevant records were sealed and handed over to the Company Secretary / Director authorized by the Board for safe keeping. </w:t>
      </w:r>
    </w:p>
    <w:p w:rsidR="00E8308C" w:rsidRPr="00E8308C" w:rsidRDefault="00E8308C" w:rsidP="00E8308C">
      <w:pPr>
        <w:pStyle w:val="ListParagraph"/>
        <w:ind w:hanging="720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Default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Thanking you, </w:t>
      </w:r>
    </w:p>
    <w:p w:rsidR="00E8308C" w:rsidRPr="00E8308C" w:rsidRDefault="00E8308C" w:rsidP="00E8308C">
      <w:pPr>
        <w:pStyle w:val="Default"/>
        <w:jc w:val="right"/>
        <w:rPr>
          <w:rFonts w:asciiTheme="majorHAnsi" w:hAnsiTheme="majorHAnsi"/>
        </w:rPr>
      </w:pPr>
    </w:p>
    <w:p w:rsidR="00EC6188" w:rsidRDefault="00EC6188" w:rsidP="00E8308C">
      <w:pPr>
        <w:pStyle w:val="Default"/>
        <w:jc w:val="right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right"/>
        <w:rPr>
          <w:rFonts w:asciiTheme="majorHAnsi" w:hAnsiTheme="majorHAnsi"/>
        </w:rPr>
      </w:pPr>
      <w:r w:rsidRPr="00E8308C">
        <w:rPr>
          <w:rFonts w:asciiTheme="majorHAnsi" w:hAnsiTheme="majorHAnsi"/>
        </w:rPr>
        <w:t>Yours faithfully,</w:t>
      </w:r>
    </w:p>
    <w:p w:rsidR="00E8308C" w:rsidRPr="00E8308C" w:rsidRDefault="00E8308C" w:rsidP="00E8308C">
      <w:pPr>
        <w:pStyle w:val="Default"/>
        <w:jc w:val="right"/>
        <w:rPr>
          <w:rFonts w:asciiTheme="majorHAnsi" w:hAnsiTheme="majorHAnsi"/>
        </w:rPr>
      </w:pPr>
    </w:p>
    <w:p w:rsidR="00B432C9" w:rsidRDefault="00B432C9" w:rsidP="00E8308C">
      <w:pPr>
        <w:pStyle w:val="Default"/>
        <w:jc w:val="right"/>
        <w:rPr>
          <w:rFonts w:asciiTheme="majorHAnsi" w:hAnsiTheme="majorHAnsi"/>
        </w:rPr>
      </w:pPr>
    </w:p>
    <w:p w:rsidR="00E8308C" w:rsidRPr="00E8308C" w:rsidRDefault="00E8308C" w:rsidP="00E8308C">
      <w:pPr>
        <w:pStyle w:val="Default"/>
        <w:jc w:val="right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 </w:t>
      </w:r>
    </w:p>
    <w:p w:rsidR="00E8308C" w:rsidRPr="00E8308C" w:rsidRDefault="00E8308C" w:rsidP="00E8308C">
      <w:pPr>
        <w:pStyle w:val="ListParagraph"/>
        <w:ind w:hanging="720"/>
        <w:jc w:val="right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>Name/s and Signature/s of the Scrutinizer/s</w:t>
      </w:r>
    </w:p>
    <w:p w:rsidR="00E8308C" w:rsidRPr="00E8308C" w:rsidRDefault="00E8308C" w:rsidP="00E8308C">
      <w:pPr>
        <w:pStyle w:val="ListParagraph"/>
        <w:ind w:hanging="720"/>
        <w:rPr>
          <w:rFonts w:asciiTheme="majorHAnsi" w:hAnsiTheme="majorHAnsi"/>
          <w:sz w:val="24"/>
          <w:szCs w:val="24"/>
        </w:rPr>
      </w:pPr>
    </w:p>
    <w:p w:rsidR="00E8308C" w:rsidRPr="00E8308C" w:rsidRDefault="00E8308C" w:rsidP="00E8308C">
      <w:pPr>
        <w:pStyle w:val="Default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Place: </w:t>
      </w:r>
    </w:p>
    <w:p w:rsidR="00E8308C" w:rsidRPr="00E8308C" w:rsidRDefault="00E8308C" w:rsidP="00E8308C">
      <w:pPr>
        <w:pStyle w:val="Default"/>
        <w:rPr>
          <w:rFonts w:asciiTheme="majorHAnsi" w:hAnsiTheme="majorHAnsi"/>
        </w:rPr>
      </w:pPr>
      <w:r w:rsidRPr="00E8308C">
        <w:rPr>
          <w:rFonts w:asciiTheme="majorHAnsi" w:hAnsiTheme="majorHAnsi"/>
        </w:rPr>
        <w:t xml:space="preserve">Dated: </w:t>
      </w:r>
    </w:p>
    <w:p w:rsidR="00E8308C" w:rsidRPr="00E8308C" w:rsidRDefault="00E8308C" w:rsidP="00E8308C">
      <w:pPr>
        <w:pStyle w:val="ListParagraph"/>
        <w:ind w:hanging="720"/>
        <w:rPr>
          <w:rFonts w:asciiTheme="majorHAnsi" w:hAnsiTheme="majorHAnsi"/>
          <w:sz w:val="24"/>
          <w:szCs w:val="24"/>
        </w:rPr>
      </w:pPr>
      <w:r w:rsidRPr="00E8308C">
        <w:rPr>
          <w:rFonts w:asciiTheme="majorHAnsi" w:hAnsiTheme="majorHAnsi"/>
          <w:sz w:val="24"/>
          <w:szCs w:val="24"/>
        </w:rPr>
        <w:t xml:space="preserve"> </w:t>
      </w:r>
    </w:p>
    <w:sectPr w:rsidR="00E8308C" w:rsidRPr="00E8308C" w:rsidSect="004F1782">
      <w:pgSz w:w="11906" w:h="16838"/>
      <w:pgMar w:top="851" w:right="1440" w:bottom="851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97C88"/>
    <w:multiLevelType w:val="hybridMultilevel"/>
    <w:tmpl w:val="4BA0C4B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B24F9"/>
    <w:multiLevelType w:val="hybridMultilevel"/>
    <w:tmpl w:val="C4FED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62FB6"/>
    <w:multiLevelType w:val="hybridMultilevel"/>
    <w:tmpl w:val="4BA0C4B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D7309"/>
    <w:multiLevelType w:val="hybridMultilevel"/>
    <w:tmpl w:val="C040D1E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A17BE"/>
    <w:multiLevelType w:val="hybridMultilevel"/>
    <w:tmpl w:val="0E6A487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F82A0D60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Verdana" w:hint="default"/>
        <w:i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D5C9C"/>
    <w:multiLevelType w:val="hybridMultilevel"/>
    <w:tmpl w:val="4BA0C4B0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2E"/>
    <w:rsid w:val="004F1782"/>
    <w:rsid w:val="00B432C9"/>
    <w:rsid w:val="00DE6C4B"/>
    <w:rsid w:val="00E56D2E"/>
    <w:rsid w:val="00E8308C"/>
    <w:rsid w:val="00E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308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8308C"/>
    <w:pPr>
      <w:ind w:left="720"/>
      <w:contextualSpacing/>
    </w:pPr>
  </w:style>
  <w:style w:type="table" w:styleId="TableGrid">
    <w:name w:val="Table Grid"/>
    <w:basedOn w:val="TableNormal"/>
    <w:uiPriority w:val="59"/>
    <w:rsid w:val="00E83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308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8308C"/>
    <w:pPr>
      <w:ind w:left="720"/>
      <w:contextualSpacing/>
    </w:pPr>
  </w:style>
  <w:style w:type="table" w:styleId="TableGrid">
    <w:name w:val="Table Grid"/>
    <w:basedOn w:val="TableNormal"/>
    <w:uiPriority w:val="59"/>
    <w:rsid w:val="00E83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2014-11-19T15:33:00Z</dcterms:created>
  <dcterms:modified xsi:type="dcterms:W3CDTF">2014-11-26T17:32:00Z</dcterms:modified>
</cp:coreProperties>
</file>